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FB" w:rsidRPr="0058796D" w:rsidRDefault="0058796D">
      <w:pPr>
        <w:rPr>
          <w:lang w:val="en-US"/>
        </w:rPr>
      </w:pPr>
      <w:r w:rsidRPr="0058796D">
        <w:rPr>
          <w:lang w:val="en-US"/>
        </w:rPr>
        <w:t>Supplementary Figure S3: Funnel plot for studies evaluating diabetes incidence by HCQ exposure</w:t>
      </w:r>
    </w:p>
    <w:p w:rsidR="0058796D" w:rsidRDefault="0058796D">
      <w:bookmarkStart w:id="0" w:name="_GoBack"/>
      <w:r>
        <w:rPr>
          <w:noProof/>
        </w:rPr>
        <w:drawing>
          <wp:inline distT="0" distB="0" distL="0" distR="0" wp14:anchorId="77C65E42" wp14:editId="2B0AE978">
            <wp:extent cx="5510150" cy="386374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656" cy="389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6D"/>
    <w:rsid w:val="0058796D"/>
    <w:rsid w:val="00B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740"/>
  <w15:chartTrackingRefBased/>
  <w15:docId w15:val="{9D6D2AE2-1AE4-4D2E-B0C4-7B167D5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rempenault</dc:creator>
  <cp:keywords/>
  <dc:description/>
  <cp:lastModifiedBy>claire rempenault</cp:lastModifiedBy>
  <cp:revision>1</cp:revision>
  <dcterms:created xsi:type="dcterms:W3CDTF">2017-08-02T10:54:00Z</dcterms:created>
  <dcterms:modified xsi:type="dcterms:W3CDTF">2017-08-02T10:58:00Z</dcterms:modified>
</cp:coreProperties>
</file>